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19" w:rsidRPr="00A67044" w:rsidRDefault="00C96A19" w:rsidP="000E30EB">
      <w:pPr>
        <w:bidi/>
        <w:spacing w:line="360" w:lineRule="auto"/>
        <w:jc w:val="center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A67044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همایش "تربیت  فرهنگی ، اجتماعی و اقتصادی  "</w:t>
      </w:r>
    </w:p>
    <w:p w:rsidR="00C96A19" w:rsidRPr="00A67044" w:rsidRDefault="00C96A19" w:rsidP="0084489D">
      <w:pPr>
        <w:bidi/>
        <w:spacing w:line="360" w:lineRule="auto"/>
        <w:jc w:val="center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A67044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جایگاه  و اقتضائات در تربیت معلم</w:t>
      </w:r>
    </w:p>
    <w:p w:rsidR="00C96A19" w:rsidRPr="00A67044" w:rsidRDefault="00C96A19" w:rsidP="00BD0CF3">
      <w:pPr>
        <w:bidi/>
        <w:spacing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C96A19" w:rsidRPr="0027173C" w:rsidRDefault="0027173C" w:rsidP="0027173C">
      <w:pPr>
        <w:bidi/>
        <w:spacing w:line="360" w:lineRule="auto"/>
        <w:jc w:val="both"/>
        <w:rPr>
          <w:rFonts w:ascii="Tahoma" w:hAnsi="Tahoma" w:cs="B Nazanin" w:hint="cs"/>
          <w:sz w:val="24"/>
          <w:szCs w:val="24"/>
          <w:rtl/>
          <w:lang w:bidi="fa-IR"/>
        </w:rPr>
      </w:pPr>
      <w:r w:rsidRPr="0027173C">
        <w:rPr>
          <w:rFonts w:ascii="Tahoma" w:hAnsi="Tahoma" w:cs="B Nazanin" w:hint="cs"/>
          <w:sz w:val="24"/>
          <w:szCs w:val="24"/>
          <w:rtl/>
          <w:lang w:bidi="fa-IR"/>
        </w:rPr>
        <w:t xml:space="preserve">سازمان مرکزی دانشگاه فرهنگیان با عاملیت پردیس خواجه نصیرالدین طوسی کرمان و همراهی پردیس شهید باهنر کرمان، </w:t>
      </w:r>
      <w:r w:rsidR="007B2B45" w:rsidRPr="0027173C">
        <w:rPr>
          <w:rFonts w:ascii="Tahoma" w:hAnsi="Tahoma" w:cs="B Nazanin" w:hint="cs"/>
          <w:sz w:val="24"/>
          <w:szCs w:val="24"/>
          <w:rtl/>
          <w:lang w:bidi="fa-IR"/>
        </w:rPr>
        <w:t>همایش</w:t>
      </w:r>
      <w:r w:rsidR="007B2B45" w:rsidRPr="0027173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" تربیت فرهنگی ، اجتماعی و اقتصادی</w:t>
      </w:r>
      <w:r w:rsidR="007B2B45" w:rsidRPr="002717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B2B45" w:rsidRPr="0027173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: جایگاه و اقتضائات در تربیت معلم "</w:t>
      </w:r>
      <w:r w:rsidR="007B2B45" w:rsidRPr="0027173C">
        <w:rPr>
          <w:rFonts w:ascii="Tahoma" w:hAnsi="Tahoma" w:cs="B Nazanin" w:hint="cs"/>
          <w:sz w:val="24"/>
          <w:szCs w:val="24"/>
          <w:rtl/>
          <w:lang w:bidi="fa-IR"/>
        </w:rPr>
        <w:t xml:space="preserve"> را</w:t>
      </w:r>
      <w:r w:rsidRPr="0027173C">
        <w:rPr>
          <w:rFonts w:ascii="Tahoma" w:hAnsi="Tahoma" w:cs="B Nazanin" w:hint="cs"/>
          <w:sz w:val="24"/>
          <w:szCs w:val="24"/>
          <w:rtl/>
          <w:lang w:bidi="fa-IR"/>
        </w:rPr>
        <w:t xml:space="preserve"> با</w:t>
      </w:r>
      <w:r w:rsidR="007B2B45" w:rsidRPr="0027173C">
        <w:rPr>
          <w:rFonts w:ascii="Tahoma" w:hAnsi="Tahoma" w:cs="B Nazanin" w:hint="cs"/>
          <w:sz w:val="24"/>
          <w:szCs w:val="24"/>
          <w:rtl/>
          <w:lang w:bidi="fa-IR"/>
        </w:rPr>
        <w:t xml:space="preserve"> حمایت و تعامل آموزش و پرورش استان کرمان </w:t>
      </w:r>
      <w:r w:rsidRPr="0027173C">
        <w:rPr>
          <w:rFonts w:ascii="Tahoma" w:hAnsi="Tahoma" w:cs="B Nazanin" w:hint="cs"/>
          <w:sz w:val="24"/>
          <w:szCs w:val="24"/>
          <w:rtl/>
          <w:lang w:bidi="fa-IR"/>
        </w:rPr>
        <w:t>برگزار خواهد کرد</w:t>
      </w:r>
      <w:r w:rsidR="007B2B45" w:rsidRPr="0027173C">
        <w:rPr>
          <w:rFonts w:ascii="Tahoma" w:hAnsi="Tahoma" w:cs="B Nazanin" w:hint="cs"/>
          <w:sz w:val="24"/>
          <w:szCs w:val="24"/>
          <w:rtl/>
          <w:lang w:bidi="fa-IR"/>
        </w:rPr>
        <w:t>.</w:t>
      </w:r>
    </w:p>
    <w:p w:rsidR="0027173C" w:rsidRPr="00A67044" w:rsidRDefault="0027173C" w:rsidP="0027173C">
      <w:pPr>
        <w:bidi/>
        <w:spacing w:line="360" w:lineRule="auto"/>
        <w:ind w:left="9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محورهای  همایش 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تربیت معلم و توسعه شایستگی های 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و اقتصادی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دانشجو معلمان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تربیت معلم  و توسعه فرهنگ دینی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و ملی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دانشجو معلمان 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تشکل های دانشجویی و تربیت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و اقتصادی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دانشجو معلمان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برنامه های مکمل  و تربیت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و اقتصادی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دانشجو معلمان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ابعاد شایستگی 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و اقتصادی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معلم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تربیت معلم و ترویج فرهنگ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جهاد،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ایثار و شهادت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تربیت معلم  و توسعه مهارت های کارآفرینی در دانشجو معلمان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نقش معلمان در تربیت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و اقتصادی دانش آموزان،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شایستگی و مهارت های مورد نیاز معلمی در تربیت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و اقتصادی دانش آموزان،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نقش تربیت معلم در توسعه فرهنگی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 اجتماعی و اقتصادی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آموزش و پرورش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نقش تربیت معلم در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تحقق اهداف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اقتصاد مقاومتی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نقش تربیت معلم در اصلاح الگوهای مصرف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نقش تربیت معلم در توسعه فرهنگ کتابخوانی و مطالعه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نقش تربیت معلم در توسعه مسوولیت پذیری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 فرهنگ شهروندی،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lastRenderedPageBreak/>
        <w:t xml:space="preserve">تربیت معلم و توسعه مدیریت جهادی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تربیت معلم و سند تحول بنیادین آموزش و پرورش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مفروضات الگوی تربیت معلم اسلامی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مفروضات تربیت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فرهنگی ، اجتماعی و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اقتصادی در تربیت معلم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ویژگی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مدیریت فرهنگی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 اجتماعی و اقتصادی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در حوزه تربیت معلم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ویژگی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مدیریت جهادی در عرصه تربیت معلم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هویت تاریخی 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و اجتماعی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تربیت معلم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ضرورت  توجه به شایستگی فرهنگی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 اجتماعی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و اقتصادی معلم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جایگاه شایستگی 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اجتماعی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و اقتصادی معلم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وضعیت کنونی شایستگی فرهنگی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اجتماعی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و اقتصادی در میان معلمان ایران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 جهان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وض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عی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ت کنونی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برنامه های درسی تربیت معلم برای تحقق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شایستگی فرهنگی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اجتماعی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و اقتصادی در میان دانشجومعلمان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</w:t>
      </w:r>
      <w:bookmarkStart w:id="0" w:name="_GoBack"/>
      <w:bookmarkEnd w:id="0"/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عوامل موثر در شایستگی فرهنگی و اقتصادی معلم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چگونگی پیگیری شایستگی فرهنگی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، اجتماعی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و اقتصادی در تدوین و اجرای برنامه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softHyphen/>
        <w:t xml:space="preserve">های درسی 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چالش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softHyphen/>
        <w:t xml:space="preserve">های تربیت فرهنگی و اقتصادی برای تحقق شایستگی فرهنگی و اقتصادی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دانشجو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معلم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اقتضائات تربیتی محیط تربیت معلم برای تحقق شایستگی فرهنگی و اقتصادی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دانشجو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معلم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</w:p>
    <w:p w:rsidR="0027173C" w:rsidRPr="00A67044" w:rsidRDefault="0027173C" w:rsidP="0027173C">
      <w:pPr>
        <w:pStyle w:val="ListParagraph"/>
        <w:numPr>
          <w:ilvl w:val="0"/>
          <w:numId w:val="6"/>
        </w:numPr>
        <w:bidi/>
        <w:spacing w:line="360" w:lineRule="auto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سایر موضوعات مرتبط</w:t>
      </w:r>
    </w:p>
    <w:p w:rsidR="007F0846" w:rsidRPr="00A67044" w:rsidRDefault="007F0846" w:rsidP="00BD0CF3">
      <w:pPr>
        <w:bidi/>
        <w:spacing w:line="360" w:lineRule="auto"/>
        <w:ind w:left="142"/>
        <w:jc w:val="both"/>
        <w:rPr>
          <w:rFonts w:asciiTheme="minorBidi" w:hAnsiTheme="minorBidi" w:cs="B Nazanin"/>
          <w:b/>
          <w:bCs/>
          <w:color w:val="333333"/>
          <w:sz w:val="24"/>
          <w:szCs w:val="24"/>
          <w:u w:val="single"/>
          <w:rtl/>
        </w:rPr>
      </w:pPr>
      <w:r w:rsidRPr="00A67044">
        <w:rPr>
          <w:rFonts w:asciiTheme="minorBidi" w:hAnsiTheme="minorBidi" w:cs="B Nazanin"/>
          <w:b/>
          <w:bCs/>
          <w:color w:val="333333"/>
          <w:sz w:val="24"/>
          <w:szCs w:val="24"/>
          <w:u w:val="single"/>
          <w:rtl/>
        </w:rPr>
        <w:t>شرایط تدوین و ارسال مقالات</w:t>
      </w:r>
    </w:p>
    <w:p w:rsidR="007F0846" w:rsidRPr="00A67044" w:rsidRDefault="007F0846" w:rsidP="00BD0CF3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color w:val="333333"/>
          <w:sz w:val="24"/>
          <w:szCs w:val="24"/>
          <w:rtl/>
        </w:rPr>
      </w:pP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 xml:space="preserve">مقالات در دو سطح علمی </w:t>
      </w:r>
      <w:r w:rsidRPr="00A67044">
        <w:rPr>
          <w:rFonts w:asciiTheme="minorBidi" w:hAnsiTheme="minorBidi"/>
          <w:color w:val="333333"/>
          <w:sz w:val="24"/>
          <w:szCs w:val="24"/>
          <w:rtl/>
        </w:rPr>
        <w:t>–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 xml:space="preserve"> پژوهشی و علمی </w:t>
      </w:r>
      <w:r w:rsidRPr="00A67044">
        <w:rPr>
          <w:rFonts w:asciiTheme="minorBidi" w:hAnsiTheme="minorBidi"/>
          <w:color w:val="333333"/>
          <w:sz w:val="24"/>
          <w:szCs w:val="24"/>
          <w:rtl/>
        </w:rPr>
        <w:t>–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 xml:space="preserve"> مروری پذیرفته می شوند .</w:t>
      </w:r>
    </w:p>
    <w:p w:rsidR="007F0846" w:rsidRPr="00A67044" w:rsidRDefault="007F0846" w:rsidP="00BD0CF3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color w:val="333333"/>
          <w:sz w:val="24"/>
          <w:szCs w:val="24"/>
          <w:rtl/>
        </w:rPr>
      </w:pP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>مقالات باید حاصل پژوهش و تجربیات نویسندگان</w:t>
      </w:r>
      <w:r w:rsidR="00CF54EF" w:rsidRPr="00A67044">
        <w:rPr>
          <w:rFonts w:asciiTheme="minorBidi" w:hAnsiTheme="minorBidi" w:cs="B Nazanin" w:hint="cs"/>
          <w:color w:val="333333"/>
          <w:sz w:val="24"/>
          <w:szCs w:val="24"/>
          <w:rtl/>
        </w:rPr>
        <w:t xml:space="preserve"> و</w:t>
      </w:r>
      <w:r w:rsidR="00BD0CF3" w:rsidRPr="00A67044">
        <w:rPr>
          <w:rFonts w:asciiTheme="minorBidi" w:hAnsiTheme="minorBidi" w:cs="B Nazanin"/>
          <w:color w:val="000000"/>
          <w:sz w:val="24"/>
          <w:szCs w:val="24"/>
          <w:rtl/>
        </w:rPr>
        <w:t xml:space="preserve"> دارای اصالت و ایده‌ی تازه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 xml:space="preserve"> باش</w:t>
      </w:r>
      <w:r w:rsidR="00BD0CF3" w:rsidRPr="00A67044">
        <w:rPr>
          <w:rFonts w:asciiTheme="minorBidi" w:hAnsiTheme="minorBidi" w:cs="B Nazanin" w:hint="cs"/>
          <w:color w:val="333333"/>
          <w:sz w:val="24"/>
          <w:szCs w:val="24"/>
          <w:rtl/>
        </w:rPr>
        <w:t>ن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>د .</w:t>
      </w:r>
    </w:p>
    <w:p w:rsidR="00BD0CF3" w:rsidRPr="00A67044" w:rsidRDefault="007F0846" w:rsidP="00BD0CF3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color w:val="333333"/>
          <w:sz w:val="24"/>
          <w:szCs w:val="24"/>
          <w:rtl/>
        </w:rPr>
        <w:t xml:space="preserve">مقالات باید دارای ساختار علمی بوده و 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نباید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قبلاً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در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همایش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های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دیگر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و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یا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مجلات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علمی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داخلی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وخارجی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ارائه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و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یا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چاپ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شده</w:t>
      </w:r>
      <w:r w:rsidR="00BD0CF3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BD0CF3" w:rsidRPr="00A67044">
        <w:rPr>
          <w:rFonts w:asciiTheme="minorBidi" w:hAnsiTheme="minorBidi" w:cs="B Nazanin"/>
          <w:sz w:val="24"/>
          <w:szCs w:val="24"/>
          <w:rtl/>
        </w:rPr>
        <w:t>باشند</w:t>
      </w:r>
      <w:r w:rsidR="00BD0CF3" w:rsidRPr="00A67044">
        <w:rPr>
          <w:rFonts w:asciiTheme="minorBidi" w:hAnsiTheme="minorBidi" w:cs="B Nazanin"/>
          <w:sz w:val="24"/>
          <w:szCs w:val="24"/>
        </w:rPr>
        <w:t>.</w:t>
      </w:r>
    </w:p>
    <w:p w:rsidR="007F0846" w:rsidRPr="00A67044" w:rsidRDefault="00BD0CF3" w:rsidP="00BD0CF3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A67044">
        <w:rPr>
          <w:rFonts w:asciiTheme="minorBidi" w:hAnsiTheme="minorBidi" w:cs="B Nazanin" w:hint="cs"/>
          <w:sz w:val="24"/>
          <w:szCs w:val="24"/>
          <w:rtl/>
        </w:rPr>
        <w:t xml:space="preserve">کمیته علمی </w:t>
      </w:r>
      <w:r w:rsidR="007F0846" w:rsidRPr="00A67044">
        <w:rPr>
          <w:rFonts w:asciiTheme="minorBidi" w:hAnsiTheme="minorBidi" w:cs="B Nazanin"/>
          <w:sz w:val="24"/>
          <w:szCs w:val="24"/>
          <w:rtl/>
        </w:rPr>
        <w:t>همايش، حق هر گونه اصلاح در ساختار و ويراستاری مقالات دريافتی را برای خود محفوظ</w:t>
      </w:r>
      <w:r w:rsidR="007F0846"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7F0846" w:rsidRPr="00A67044">
        <w:rPr>
          <w:rFonts w:asciiTheme="minorBidi" w:hAnsiTheme="minorBidi" w:cs="B Nazanin"/>
          <w:sz w:val="24"/>
          <w:szCs w:val="24"/>
          <w:rtl/>
        </w:rPr>
        <w:t>نگه می‌دارد</w:t>
      </w:r>
      <w:r w:rsidRPr="00A67044">
        <w:rPr>
          <w:rFonts w:asciiTheme="minorBidi" w:hAnsiTheme="minorBidi" w:cs="B Nazanin" w:hint="cs"/>
          <w:sz w:val="24"/>
          <w:szCs w:val="24"/>
          <w:rtl/>
        </w:rPr>
        <w:t xml:space="preserve"> .</w:t>
      </w:r>
    </w:p>
    <w:p w:rsidR="007F0846" w:rsidRPr="00A67044" w:rsidRDefault="007F0846" w:rsidP="00CF54E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A67044">
        <w:rPr>
          <w:rFonts w:asciiTheme="minorBidi" w:hAnsiTheme="minorBidi" w:cs="B Nazanin"/>
          <w:sz w:val="24"/>
          <w:szCs w:val="24"/>
          <w:rtl/>
        </w:rPr>
        <w:lastRenderedPageBreak/>
        <w:t>مسئوليت محتوای مقاله و دفاع از آن بر عهده نويسندگان است.</w:t>
      </w:r>
    </w:p>
    <w:p w:rsidR="007F0846" w:rsidRPr="00A67044" w:rsidRDefault="007F0846" w:rsidP="00BD0CF3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A67044">
        <w:rPr>
          <w:rFonts w:asciiTheme="minorBidi" w:hAnsiTheme="minorBidi" w:cs="B Nazanin"/>
          <w:sz w:val="24"/>
          <w:szCs w:val="24"/>
          <w:rtl/>
        </w:rPr>
        <w:t>مقالات پذيرفته شده در دو بخش ارائه شفاهی و يا پوستر انتخاب خواهند شد</w:t>
      </w:r>
      <w:r w:rsidR="00BD0CF3" w:rsidRPr="00A67044">
        <w:rPr>
          <w:rFonts w:asciiTheme="minorBidi" w:hAnsiTheme="minorBidi" w:cs="B Nazanin" w:hint="cs"/>
          <w:sz w:val="24"/>
          <w:szCs w:val="24"/>
          <w:rtl/>
        </w:rPr>
        <w:t xml:space="preserve">. </w:t>
      </w:r>
    </w:p>
    <w:p w:rsidR="00BD0CF3" w:rsidRPr="00A67044" w:rsidRDefault="00BD0CF3" w:rsidP="00BD0CF3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A67044">
        <w:rPr>
          <w:rFonts w:asciiTheme="minorBidi" w:hAnsiTheme="minorBidi" w:cs="B Nazanin"/>
          <w:sz w:val="24"/>
          <w:szCs w:val="24"/>
          <w:rtl/>
        </w:rPr>
        <w:t>از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هر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نفر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به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عنوان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فرد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ارائه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دهنده،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حداکثر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دو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مقاله</w:t>
      </w:r>
      <w:r w:rsidRPr="00A67044">
        <w:rPr>
          <w:rFonts w:asciiTheme="minorBidi" w:hAnsiTheme="minorBidi" w:cs="B Nazanin"/>
          <w:sz w:val="24"/>
          <w:szCs w:val="24"/>
        </w:rPr>
        <w:t xml:space="preserve"> )</w:t>
      </w:r>
      <w:r w:rsidRPr="00A67044">
        <w:rPr>
          <w:rFonts w:asciiTheme="minorBidi" w:hAnsiTheme="minorBidi" w:cs="B Nazanin"/>
          <w:sz w:val="24"/>
          <w:szCs w:val="24"/>
          <w:rtl/>
        </w:rPr>
        <w:t>یک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مقاله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به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صورت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سخنرانی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و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یک مقاله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به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صورت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پوستر</w:t>
      </w:r>
      <w:r w:rsidRPr="00A67044">
        <w:rPr>
          <w:rFonts w:asciiTheme="minorBidi" w:hAnsiTheme="minorBidi" w:cs="B Nazanin"/>
          <w:sz w:val="24"/>
          <w:szCs w:val="24"/>
        </w:rPr>
        <w:t xml:space="preserve">( </w:t>
      </w:r>
      <w:r w:rsidRPr="00A67044">
        <w:rPr>
          <w:rFonts w:asciiTheme="minorBidi" w:hAnsiTheme="minorBidi" w:cs="B Nazanin"/>
          <w:sz w:val="24"/>
          <w:szCs w:val="24"/>
          <w:rtl/>
        </w:rPr>
        <w:t>پذیرفته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خواهد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شد</w:t>
      </w:r>
      <w:r w:rsidR="00D2647C" w:rsidRPr="00A67044">
        <w:rPr>
          <w:rFonts w:asciiTheme="minorBidi" w:hAnsiTheme="minorBidi" w:cs="B Nazanin" w:hint="cs"/>
          <w:sz w:val="24"/>
          <w:szCs w:val="24"/>
          <w:rtl/>
        </w:rPr>
        <w:t xml:space="preserve"> .</w:t>
      </w:r>
    </w:p>
    <w:p w:rsidR="00BD0CF3" w:rsidRPr="00A67044" w:rsidRDefault="00BD0CF3" w:rsidP="00CF54E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A67044">
        <w:rPr>
          <w:rFonts w:asciiTheme="minorBidi" w:hAnsiTheme="minorBidi" w:cs="B Nazanin"/>
          <w:sz w:val="24"/>
          <w:szCs w:val="24"/>
          <w:rtl/>
        </w:rPr>
        <w:t>فایل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مقالات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تحت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</w:rPr>
        <w:t>برنامه</w:t>
      </w:r>
      <w:r w:rsidRPr="00A67044">
        <w:rPr>
          <w:rFonts w:asciiTheme="minorBidi" w:hAnsiTheme="minorBidi" w:cs="B Nazanin"/>
          <w:sz w:val="24"/>
          <w:szCs w:val="24"/>
        </w:rPr>
        <w:t xml:space="preserve"> word </w:t>
      </w:r>
      <w:r w:rsidRPr="00A67044">
        <w:rPr>
          <w:rFonts w:asciiTheme="minorBidi" w:hAnsiTheme="minorBidi" w:cs="B Nazanin"/>
          <w:sz w:val="24"/>
          <w:szCs w:val="24"/>
          <w:rtl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</w:rPr>
        <w:t xml:space="preserve"> </w:t>
      </w:r>
      <w:r w:rsidR="00CF54EF" w:rsidRPr="00A67044">
        <w:rPr>
          <w:rFonts w:asciiTheme="minorBidi" w:hAnsiTheme="minorBidi" w:cs="B Nazanin" w:hint="cs"/>
          <w:sz w:val="24"/>
          <w:szCs w:val="24"/>
          <w:rtl/>
        </w:rPr>
        <w:t>دریافت می گردند</w:t>
      </w:r>
      <w:r w:rsidRPr="00A67044">
        <w:rPr>
          <w:rFonts w:asciiTheme="minorBidi" w:hAnsiTheme="minorBidi" w:cs="B Nazanin" w:hint="cs"/>
          <w:sz w:val="24"/>
          <w:szCs w:val="24"/>
          <w:rtl/>
        </w:rPr>
        <w:t xml:space="preserve">. </w:t>
      </w:r>
    </w:p>
    <w:p w:rsidR="00877405" w:rsidRPr="00A67044" w:rsidRDefault="00D2647C" w:rsidP="00CF54E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محتوای مقاله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در مقالات علمی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-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پژوهشی 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،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شامل  عنوان ، مشخصات نویسندگان ، چکیده ( حداکثر 200 کلمه با</w:t>
      </w:r>
      <w:r w:rsidR="00CF54EF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5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واژ</w:t>
      </w:r>
      <w:r w:rsidR="00CF54EF" w:rsidRPr="00A67044">
        <w:rPr>
          <w:rFonts w:asciiTheme="minorBidi" w:hAnsiTheme="minorBidi" w:cs="B Nazanin" w:hint="cs"/>
          <w:color w:val="333333"/>
          <w:sz w:val="24"/>
          <w:szCs w:val="24"/>
          <w:rtl/>
          <w:lang w:bidi="fa-IR"/>
        </w:rPr>
        <w:t>ه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کلیدی)، مقدمه، طرح 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مساله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، روش ،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یافته ها ،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بحث و نتیجه‌گیری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و فهرست منابع  بر اساس الگوی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lang w:bidi="fa-IR"/>
        </w:rPr>
        <w:t>APA</w:t>
      </w:r>
      <w:r w:rsidR="00BD0CF3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می باشد . 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در مقالات علمی </w:t>
      </w:r>
      <w:r w:rsidR="00BD0CF3" w:rsidRPr="00A67044">
        <w:rPr>
          <w:rFonts w:asciiTheme="minorBidi" w:hAnsiTheme="minorBidi"/>
          <w:color w:val="333333"/>
          <w:sz w:val="24"/>
          <w:szCs w:val="24"/>
          <w:rtl/>
          <w:lang w:bidi="fa-IR"/>
        </w:rPr>
        <w:t>–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ترویجی</w:t>
      </w:r>
      <w:r w:rsidR="00BD0CF3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نیز</w:t>
      </w:r>
      <w:r w:rsidR="0075502B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محتوای مقاله‌ها </w:t>
      </w:r>
      <w:r w:rsidR="00BD0CF3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در برگیرنده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عنوان ، مشخصات نویسندگان ، چکیده (</w:t>
      </w:r>
      <w:r w:rsidR="00CF54EF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حداکثر 200 کلمه با5 واژ</w:t>
      </w:r>
      <w:r w:rsidR="00CF54EF" w:rsidRPr="00A67044">
        <w:rPr>
          <w:rFonts w:asciiTheme="minorBidi" w:hAnsiTheme="minorBidi" w:cs="B Nazanin" w:hint="cs"/>
          <w:color w:val="333333"/>
          <w:sz w:val="24"/>
          <w:szCs w:val="24"/>
          <w:rtl/>
          <w:lang w:bidi="fa-IR"/>
        </w:rPr>
        <w:t>ه</w:t>
      </w:r>
      <w:r w:rsidR="00CF54EF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کلیدی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)، مقدمه، طرح مباحث اصلی، </w:t>
      </w:r>
      <w:r w:rsidR="00BD0CF3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بحث و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نتیجه‌گیری، و فهرست منابع  بر اساس الگوی </w:t>
      </w:r>
      <w:r w:rsidR="00877405" w:rsidRPr="00A67044">
        <w:rPr>
          <w:rFonts w:asciiTheme="minorBidi" w:hAnsiTheme="minorBidi" w:cs="B Nazanin"/>
          <w:color w:val="333333"/>
          <w:sz w:val="24"/>
          <w:szCs w:val="24"/>
          <w:lang w:bidi="fa-IR"/>
        </w:rPr>
        <w:t>APA</w:t>
      </w:r>
      <w:r w:rsidR="00BD0CF3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خواهد بود .</w:t>
      </w:r>
    </w:p>
    <w:p w:rsidR="007F0846" w:rsidRPr="00A67044" w:rsidRDefault="007F0846" w:rsidP="00DA2FC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حداکثر صفحات </w:t>
      </w:r>
      <w:r w:rsidR="0043768E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مقاله </w:t>
      </w:r>
      <w:r w:rsidR="00DA2FC0" w:rsidRPr="00A67044">
        <w:rPr>
          <w:rFonts w:asciiTheme="minorBidi" w:hAnsiTheme="minorBidi" w:cs="B Nazanin" w:hint="cs"/>
          <w:color w:val="333333"/>
          <w:sz w:val="24"/>
          <w:szCs w:val="24"/>
          <w:rtl/>
          <w:lang w:bidi="fa-IR"/>
        </w:rPr>
        <w:t xml:space="preserve">20 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صفحه </w:t>
      </w:r>
      <w:r w:rsidRPr="00A67044">
        <w:rPr>
          <w:rFonts w:asciiTheme="minorBidi" w:hAnsiTheme="minorBidi" w:cs="B Nazanin"/>
          <w:color w:val="333333"/>
          <w:sz w:val="24"/>
          <w:szCs w:val="24"/>
          <w:lang w:bidi="fa-IR"/>
        </w:rPr>
        <w:t>A4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</w:t>
      </w:r>
      <w:r w:rsidR="0043768E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(</w:t>
      </w:r>
      <w:r w:rsidR="00B67C32" w:rsidRPr="00A67044">
        <w:rPr>
          <w:rFonts w:asciiTheme="minorBidi" w:hAnsiTheme="minorBidi" w:cs="B Nazanin" w:hint="cs"/>
          <w:color w:val="333333"/>
          <w:sz w:val="24"/>
          <w:szCs w:val="24"/>
          <w:rtl/>
          <w:lang w:bidi="fa-IR"/>
        </w:rPr>
        <w:t xml:space="preserve">و </w:t>
      </w:r>
      <w:r w:rsidR="0043768E"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حداکثر 5000 کلمه ) 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می باشد .</w:t>
      </w:r>
    </w:p>
    <w:p w:rsidR="007F0846" w:rsidRPr="00A67044" w:rsidRDefault="007F0846" w:rsidP="000055EE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>کمیته  علمی</w:t>
      </w:r>
      <w:r w:rsidR="00B67C32" w:rsidRPr="00A67044">
        <w:rPr>
          <w:rFonts w:asciiTheme="minorBidi" w:hAnsiTheme="minorBidi" w:cs="B Nazanin" w:hint="cs"/>
          <w:color w:val="333333"/>
          <w:sz w:val="24"/>
          <w:szCs w:val="24"/>
          <w:rtl/>
          <w:lang w:bidi="fa-IR"/>
        </w:rPr>
        <w:t xml:space="preserve"> همایش 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در قبول، رد، اصلاح</w:t>
      </w:r>
      <w:r w:rsidR="000055EE" w:rsidRPr="00A67044">
        <w:rPr>
          <w:rFonts w:asciiTheme="minorBidi" w:hAnsiTheme="minorBidi" w:cs="B Nazanin"/>
          <w:color w:val="333333"/>
          <w:sz w:val="24"/>
          <w:szCs w:val="24"/>
          <w:lang w:bidi="fa-IR"/>
        </w:rPr>
        <w:t xml:space="preserve"> </w:t>
      </w:r>
      <w:r w:rsidRPr="00A67044">
        <w:rPr>
          <w:rFonts w:asciiTheme="minorBidi" w:hAnsiTheme="minorBidi" w:cs="B Nazanin"/>
          <w:color w:val="333333"/>
          <w:sz w:val="24"/>
          <w:szCs w:val="24"/>
          <w:rtl/>
          <w:lang w:bidi="fa-IR"/>
        </w:rPr>
        <w:t xml:space="preserve"> و ویرایش مقاله‌های دریافتی آزاد است</w:t>
      </w:r>
      <w:r w:rsidR="00B67C32" w:rsidRPr="00A67044">
        <w:rPr>
          <w:rFonts w:asciiTheme="minorBidi" w:hAnsiTheme="minorBidi" w:cs="B Nazanin" w:hint="cs"/>
          <w:color w:val="333333"/>
          <w:sz w:val="24"/>
          <w:szCs w:val="24"/>
          <w:rtl/>
          <w:lang w:bidi="fa-IR"/>
        </w:rPr>
        <w:t xml:space="preserve"> .</w:t>
      </w:r>
    </w:p>
    <w:p w:rsidR="007F0846" w:rsidRPr="00A67044" w:rsidRDefault="007F0846" w:rsidP="00CF3279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eastAsia="Times New Roman" w:hAnsiTheme="minorBidi" w:cs="B Nazanin"/>
          <w:color w:val="333333"/>
          <w:sz w:val="24"/>
          <w:szCs w:val="24"/>
          <w:rtl/>
          <w:lang w:bidi="fa-IR"/>
        </w:rPr>
        <w:t>پذیرش مقاله مشروط به رعایت نكات «</w:t>
      </w:r>
      <w:r w:rsidR="000055EE" w:rsidRPr="00A67044">
        <w:rPr>
          <w:rFonts w:asciiTheme="minorBidi" w:hAnsiTheme="minorBidi" w:cs="B Nazanin"/>
          <w:color w:val="333333"/>
          <w:sz w:val="24"/>
          <w:szCs w:val="24"/>
          <w:rtl/>
        </w:rPr>
        <w:t>شرایط تدوین و ارسال مقالات</w:t>
      </w:r>
      <w:r w:rsidR="000055EE" w:rsidRPr="00A67044">
        <w:rPr>
          <w:rFonts w:asciiTheme="minorBidi" w:eastAsia="Times New Roman" w:hAnsiTheme="minorBidi" w:cs="B Nazanin"/>
          <w:color w:val="333333"/>
          <w:sz w:val="24"/>
          <w:szCs w:val="24"/>
          <w:rtl/>
          <w:lang w:bidi="fa-IR"/>
        </w:rPr>
        <w:t xml:space="preserve"> </w:t>
      </w:r>
      <w:r w:rsidRPr="00A67044">
        <w:rPr>
          <w:rFonts w:asciiTheme="minorBidi" w:eastAsia="Times New Roman" w:hAnsiTheme="minorBidi" w:cs="B Nazanin"/>
          <w:color w:val="333333"/>
          <w:sz w:val="24"/>
          <w:szCs w:val="24"/>
          <w:rtl/>
          <w:lang w:bidi="fa-IR"/>
        </w:rPr>
        <w:t xml:space="preserve">» و پذیرش نهایی، ارایه و چاپ آن مشروط به تأیید داوران مقاله و </w:t>
      </w:r>
      <w:r w:rsidR="0043768E" w:rsidRPr="00A67044">
        <w:rPr>
          <w:rFonts w:asciiTheme="minorBidi" w:eastAsia="Times New Roman" w:hAnsiTheme="minorBidi" w:cs="B Nazanin"/>
          <w:color w:val="333333"/>
          <w:sz w:val="24"/>
          <w:szCs w:val="24"/>
          <w:rtl/>
          <w:lang w:bidi="fa-IR"/>
        </w:rPr>
        <w:t xml:space="preserve">نظر کمیته </w:t>
      </w:r>
      <w:r w:rsidRPr="00A67044">
        <w:rPr>
          <w:rFonts w:asciiTheme="minorBidi" w:eastAsia="Times New Roman" w:hAnsiTheme="minorBidi" w:cs="B Nazanin"/>
          <w:color w:val="333333"/>
          <w:sz w:val="24"/>
          <w:szCs w:val="24"/>
          <w:rtl/>
          <w:lang w:bidi="fa-IR"/>
        </w:rPr>
        <w:t>علمی است. در هر صورت، نتیجه به نویسنده اعلام مي‌شود.</w:t>
      </w:r>
    </w:p>
    <w:p w:rsidR="00A67044" w:rsidRPr="00A67044" w:rsidRDefault="0043768E" w:rsidP="00A67044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 w:hint="cs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>مقالات پذیرفته شده</w:t>
      </w:r>
      <w:r w:rsidR="001A4F18" w:rsidRPr="00A67044"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  <w:t xml:space="preserve"> </w:t>
      </w: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 xml:space="preserve"> ب</w:t>
      </w:r>
      <w:r w:rsidR="001A4F18" w:rsidRPr="00A67044"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  <w:t xml:space="preserve">ه </w:t>
      </w: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 xml:space="preserve">صورت الکترونیک در </w:t>
      </w:r>
      <w:r w:rsidR="00B67C32" w:rsidRPr="00A67044"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  <w:t>یک</w:t>
      </w:r>
      <w:r w:rsidRPr="00A67044">
        <w:rPr>
          <w:rFonts w:asciiTheme="minorBidi" w:hAnsiTheme="minorBidi" w:cs="B Nazanin"/>
          <w:color w:val="111111"/>
          <w:sz w:val="24"/>
          <w:szCs w:val="24"/>
          <w:lang w:bidi="fa-IR"/>
        </w:rPr>
        <w:t xml:space="preserve">CD </w:t>
      </w: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>منتشر و همراه با گواهی ارایه</w:t>
      </w:r>
      <w:r w:rsidR="00B67C32" w:rsidRPr="00A67044"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  <w:t xml:space="preserve">، </w:t>
      </w: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 xml:space="preserve"> در روز</w:t>
      </w:r>
      <w:r w:rsidR="00B67C32" w:rsidRPr="00A67044"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  <w:t xml:space="preserve"> برگزاری</w:t>
      </w: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 xml:space="preserve"> </w:t>
      </w:r>
      <w:r w:rsidR="00B67C32" w:rsidRPr="00A67044"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  <w:t>همایش</w:t>
      </w: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 xml:space="preserve"> به نویسندگان تحویل داده می شود . </w:t>
      </w:r>
    </w:p>
    <w:p w:rsidR="00A67044" w:rsidRPr="00A67044" w:rsidRDefault="00A67044" w:rsidP="00A67044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="B Nazanin" w:hint="cs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همایش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یک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>روز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ه و</w:t>
      </w:r>
      <w:r w:rsidRPr="00A67044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Pr="00A67044">
        <w:rPr>
          <w:rFonts w:asciiTheme="minorBidi" w:hAnsiTheme="minorBidi" w:cs="B Nazanin" w:hint="cs"/>
          <w:sz w:val="24"/>
          <w:szCs w:val="24"/>
          <w:rtl/>
          <w:lang w:bidi="fa-IR"/>
        </w:rPr>
        <w:t>در دو سطح دانشجویی و غیر دانشجویی برگزار خواهد شد .</w:t>
      </w:r>
      <w:r w:rsidRPr="00A67044">
        <w:rPr>
          <w:rFonts w:asciiTheme="minorBidi" w:hAnsiTheme="minorBidi" w:cs="B Nazanin"/>
          <w:sz w:val="24"/>
          <w:szCs w:val="24"/>
          <w:lang w:bidi="fa-IR"/>
        </w:rPr>
        <w:t xml:space="preserve"> </w:t>
      </w:r>
    </w:p>
    <w:p w:rsidR="00A67044" w:rsidRPr="00A67044" w:rsidRDefault="0043768E" w:rsidP="00A67044">
      <w:pPr>
        <w:pStyle w:val="ListParagraph"/>
        <w:numPr>
          <w:ilvl w:val="0"/>
          <w:numId w:val="6"/>
        </w:numPr>
        <w:bidi/>
        <w:spacing w:line="360" w:lineRule="auto"/>
        <w:ind w:left="36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/>
          <w:color w:val="111111"/>
          <w:sz w:val="24"/>
          <w:szCs w:val="24"/>
          <w:rtl/>
          <w:lang w:bidi="fa-IR"/>
        </w:rPr>
        <w:t xml:space="preserve"> </w:t>
      </w:r>
      <w:r w:rsidR="00A67044" w:rsidRPr="00A6704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ناریخ ارسال اصل مقالات: اول آذرماه 1393</w:t>
      </w:r>
    </w:p>
    <w:p w:rsidR="00A67044" w:rsidRPr="00A67044" w:rsidRDefault="00A67044" w:rsidP="00A67044">
      <w:pPr>
        <w:pStyle w:val="ListParagraph"/>
        <w:numPr>
          <w:ilvl w:val="0"/>
          <w:numId w:val="6"/>
        </w:numPr>
        <w:bidi/>
        <w:spacing w:line="360" w:lineRule="auto"/>
        <w:ind w:left="36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A6704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تاریخ برگزاری همایش: </w:t>
      </w:r>
      <w:r w:rsidRPr="00A67044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 25آذر ماه 1393</w:t>
      </w:r>
      <w:r w:rsidRPr="00A6704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67044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(همزمان با روز پژوهش)</w:t>
      </w:r>
      <w:r w:rsidRPr="00A67044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</w:t>
      </w:r>
    </w:p>
    <w:p w:rsidR="00A67044" w:rsidRPr="00A67044" w:rsidRDefault="00A67044" w:rsidP="00A67044">
      <w:pPr>
        <w:pStyle w:val="ListParagraph"/>
        <w:bidi/>
        <w:spacing w:line="360" w:lineRule="auto"/>
        <w:ind w:left="360"/>
        <w:jc w:val="center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6704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پست الكترونيكي:</w:t>
      </w:r>
      <w:r w:rsidRPr="00A67044">
        <w:rPr>
          <w:rFonts w:asciiTheme="minorBidi" w:hAnsiTheme="minorBidi" w:cs="B Nazanin"/>
          <w:b/>
          <w:bCs/>
          <w:sz w:val="24"/>
          <w:szCs w:val="24"/>
          <w:lang w:bidi="fa-IR"/>
        </w:rPr>
        <w:t>pf.nasir@gmail.com</w:t>
      </w:r>
    </w:p>
    <w:p w:rsidR="00A67044" w:rsidRPr="00A67044" w:rsidRDefault="00A67044" w:rsidP="00A67044">
      <w:pPr>
        <w:pStyle w:val="ListParagraph"/>
        <w:numPr>
          <w:ilvl w:val="0"/>
          <w:numId w:val="8"/>
        </w:numPr>
        <w:bidi/>
        <w:spacing w:after="0" w:line="240" w:lineRule="auto"/>
        <w:ind w:right="450"/>
        <w:jc w:val="lowKashida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67044">
        <w:rPr>
          <w:rFonts w:ascii="Tahoma" w:eastAsia="Times New Roman" w:hAnsi="Tahoma" w:cs="B Nazanin" w:hint="cs"/>
          <w:b/>
          <w:bCs/>
          <w:sz w:val="24"/>
          <w:szCs w:val="24"/>
          <w:rtl/>
        </w:rPr>
        <w:t>دبيرخانه همايش:</w:t>
      </w:r>
    </w:p>
    <w:p w:rsidR="00A67044" w:rsidRPr="00A67044" w:rsidRDefault="00A67044" w:rsidP="00A67044">
      <w:pPr>
        <w:bidi/>
        <w:spacing w:line="240" w:lineRule="auto"/>
        <w:ind w:left="360" w:right="450"/>
        <w:jc w:val="lowKashida"/>
        <w:rPr>
          <w:rFonts w:ascii="Tahoma" w:hAnsi="Tahoma" w:cs="B Nazanin"/>
          <w:sz w:val="24"/>
          <w:szCs w:val="24"/>
        </w:rPr>
      </w:pPr>
      <w:r w:rsidRPr="00A67044">
        <w:rPr>
          <w:rFonts w:ascii="Tahoma" w:eastAsia="Times New Roman" w:hAnsi="Tahoma" w:cs="B Nazanin" w:hint="cs"/>
          <w:sz w:val="24"/>
          <w:szCs w:val="24"/>
          <w:rtl/>
          <w:lang w:bidi="fa-IR"/>
        </w:rPr>
        <w:t>كرمان، ميدان خواجو، ابتداي خيابان سرباز ، پرديس خواجه نصيرالدين طوسي، اداره پ‍‍ژوهش و فناوري.</w:t>
      </w:r>
    </w:p>
    <w:p w:rsidR="007F0846" w:rsidRPr="00A67044" w:rsidRDefault="007F0846" w:rsidP="00A67044">
      <w:pPr>
        <w:bidi/>
        <w:spacing w:line="360" w:lineRule="auto"/>
        <w:ind w:left="360"/>
        <w:jc w:val="both"/>
        <w:rPr>
          <w:rFonts w:asciiTheme="minorBidi" w:hAnsiTheme="minorBidi" w:cs="B Nazanin" w:hint="cs"/>
          <w:color w:val="111111"/>
          <w:sz w:val="24"/>
          <w:szCs w:val="24"/>
          <w:rtl/>
          <w:lang w:bidi="fa-IR"/>
        </w:rPr>
      </w:pPr>
    </w:p>
    <w:p w:rsidR="00C96A19" w:rsidRPr="00C47D5E" w:rsidRDefault="00C96A19" w:rsidP="00BD0CF3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</w:p>
    <w:sectPr w:rsidR="00C96A19" w:rsidRPr="00C47D5E" w:rsidSect="00F51A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4E5" w:rsidRDefault="00B044E5" w:rsidP="00B02708">
      <w:pPr>
        <w:spacing w:after="0" w:line="240" w:lineRule="auto"/>
      </w:pPr>
      <w:r>
        <w:separator/>
      </w:r>
    </w:p>
  </w:endnote>
  <w:endnote w:type="continuationSeparator" w:id="1">
    <w:p w:rsidR="00B044E5" w:rsidRDefault="00B044E5" w:rsidP="00B0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97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708" w:rsidRDefault="000F2B61">
        <w:pPr>
          <w:pStyle w:val="Footer"/>
          <w:jc w:val="center"/>
        </w:pPr>
        <w:r>
          <w:fldChar w:fldCharType="begin"/>
        </w:r>
        <w:r w:rsidR="00B02708">
          <w:instrText xml:space="preserve"> PAGE   \* MERGEFORMAT </w:instrText>
        </w:r>
        <w:r>
          <w:fldChar w:fldCharType="separate"/>
        </w:r>
        <w:r w:rsidR="002717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2708" w:rsidRDefault="00B02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4E5" w:rsidRDefault="00B044E5" w:rsidP="00B02708">
      <w:pPr>
        <w:spacing w:after="0" w:line="240" w:lineRule="auto"/>
      </w:pPr>
      <w:r>
        <w:separator/>
      </w:r>
    </w:p>
  </w:footnote>
  <w:footnote w:type="continuationSeparator" w:id="1">
    <w:p w:rsidR="00B044E5" w:rsidRDefault="00B044E5" w:rsidP="00B0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D31"/>
    <w:multiLevelType w:val="hybridMultilevel"/>
    <w:tmpl w:val="54A0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6670"/>
    <w:multiLevelType w:val="multilevel"/>
    <w:tmpl w:val="8546763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2"/>
      <w:lvlJc w:val="left"/>
      <w:pPr>
        <w:ind w:left="1080" w:hanging="720"/>
      </w:pPr>
      <w:rPr>
        <w:rFonts w:asciiTheme="minorHAnsi" w:eastAsiaTheme="minorHAnsi" w:hAnsiTheme="minorHAnsi" w:cs="B Nazani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9F160BE"/>
    <w:multiLevelType w:val="hybridMultilevel"/>
    <w:tmpl w:val="7C286F98"/>
    <w:lvl w:ilvl="0" w:tplc="4D38BDD0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3F9E504D"/>
    <w:multiLevelType w:val="multilevel"/>
    <w:tmpl w:val="BA668018"/>
    <w:lvl w:ilvl="0">
      <w:start w:val="4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"/>
      <w:lvlJc w:val="left"/>
      <w:pPr>
        <w:ind w:left="862" w:hanging="720"/>
      </w:pPr>
      <w:rPr>
        <w:rFonts w:asciiTheme="minorHAnsi" w:eastAsiaTheme="minorHAnsi" w:hAnsiTheme="minorHAnsi" w:cs="B Lotus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3DE5128"/>
    <w:multiLevelType w:val="hybridMultilevel"/>
    <w:tmpl w:val="B0788CC4"/>
    <w:lvl w:ilvl="0" w:tplc="A0B492DC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128191E"/>
    <w:multiLevelType w:val="hybridMultilevel"/>
    <w:tmpl w:val="AB02EF06"/>
    <w:lvl w:ilvl="0" w:tplc="46E053F0">
      <w:start w:val="10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86482"/>
    <w:multiLevelType w:val="hybridMultilevel"/>
    <w:tmpl w:val="1A62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E5F"/>
    <w:rsid w:val="000055EE"/>
    <w:rsid w:val="00065473"/>
    <w:rsid w:val="000B6DAA"/>
    <w:rsid w:val="000E30EB"/>
    <w:rsid w:val="000F2B61"/>
    <w:rsid w:val="00187EFB"/>
    <w:rsid w:val="001A4F18"/>
    <w:rsid w:val="001C7091"/>
    <w:rsid w:val="001D5033"/>
    <w:rsid w:val="002336E1"/>
    <w:rsid w:val="00252147"/>
    <w:rsid w:val="00255097"/>
    <w:rsid w:val="00263B61"/>
    <w:rsid w:val="0027173C"/>
    <w:rsid w:val="0028565F"/>
    <w:rsid w:val="002D0593"/>
    <w:rsid w:val="002E051B"/>
    <w:rsid w:val="00317554"/>
    <w:rsid w:val="00321C83"/>
    <w:rsid w:val="003440CC"/>
    <w:rsid w:val="003B67BE"/>
    <w:rsid w:val="003B76E2"/>
    <w:rsid w:val="003E6654"/>
    <w:rsid w:val="0043768E"/>
    <w:rsid w:val="004376E4"/>
    <w:rsid w:val="004432A2"/>
    <w:rsid w:val="004435C7"/>
    <w:rsid w:val="004937CB"/>
    <w:rsid w:val="005904B6"/>
    <w:rsid w:val="00591643"/>
    <w:rsid w:val="005A70CD"/>
    <w:rsid w:val="005C12F9"/>
    <w:rsid w:val="00604665"/>
    <w:rsid w:val="00655A91"/>
    <w:rsid w:val="0065631B"/>
    <w:rsid w:val="006E62AD"/>
    <w:rsid w:val="0075502B"/>
    <w:rsid w:val="007712D7"/>
    <w:rsid w:val="00784CB6"/>
    <w:rsid w:val="007B2B45"/>
    <w:rsid w:val="007F0846"/>
    <w:rsid w:val="00826D69"/>
    <w:rsid w:val="0084489D"/>
    <w:rsid w:val="00866AD6"/>
    <w:rsid w:val="00877405"/>
    <w:rsid w:val="00894138"/>
    <w:rsid w:val="008B0DBA"/>
    <w:rsid w:val="008C7FB3"/>
    <w:rsid w:val="008D0620"/>
    <w:rsid w:val="008E1FB3"/>
    <w:rsid w:val="008F482B"/>
    <w:rsid w:val="00901262"/>
    <w:rsid w:val="0096442A"/>
    <w:rsid w:val="009B7959"/>
    <w:rsid w:val="009D06FD"/>
    <w:rsid w:val="009F5F81"/>
    <w:rsid w:val="009F776F"/>
    <w:rsid w:val="00A642C6"/>
    <w:rsid w:val="00A67044"/>
    <w:rsid w:val="00AD0FBC"/>
    <w:rsid w:val="00AD5358"/>
    <w:rsid w:val="00B02708"/>
    <w:rsid w:val="00B044E5"/>
    <w:rsid w:val="00B13EFB"/>
    <w:rsid w:val="00B67C32"/>
    <w:rsid w:val="00B82A32"/>
    <w:rsid w:val="00B82F4A"/>
    <w:rsid w:val="00BB688B"/>
    <w:rsid w:val="00BD01B5"/>
    <w:rsid w:val="00BD0CF3"/>
    <w:rsid w:val="00BE0183"/>
    <w:rsid w:val="00BF1A86"/>
    <w:rsid w:val="00C47D5E"/>
    <w:rsid w:val="00C77F65"/>
    <w:rsid w:val="00C96A19"/>
    <w:rsid w:val="00CF3279"/>
    <w:rsid w:val="00CF54EF"/>
    <w:rsid w:val="00D05E5F"/>
    <w:rsid w:val="00D2647C"/>
    <w:rsid w:val="00D67C52"/>
    <w:rsid w:val="00D8002C"/>
    <w:rsid w:val="00DA2FC0"/>
    <w:rsid w:val="00DB111D"/>
    <w:rsid w:val="00DB3778"/>
    <w:rsid w:val="00DD3CFF"/>
    <w:rsid w:val="00DF2FC2"/>
    <w:rsid w:val="00E206FC"/>
    <w:rsid w:val="00E20E72"/>
    <w:rsid w:val="00E30844"/>
    <w:rsid w:val="00E376F6"/>
    <w:rsid w:val="00E94276"/>
    <w:rsid w:val="00E97A35"/>
    <w:rsid w:val="00EC7321"/>
    <w:rsid w:val="00EF7F16"/>
    <w:rsid w:val="00F14C42"/>
    <w:rsid w:val="00F51A63"/>
    <w:rsid w:val="00F97D12"/>
    <w:rsid w:val="00FB6E3C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33"/>
    <w:pPr>
      <w:ind w:left="720"/>
      <w:contextualSpacing/>
    </w:pPr>
  </w:style>
  <w:style w:type="table" w:styleId="TableGrid">
    <w:name w:val="Table Grid"/>
    <w:basedOn w:val="TableNormal"/>
    <w:uiPriority w:val="59"/>
    <w:rsid w:val="00C9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08"/>
  </w:style>
  <w:style w:type="paragraph" w:styleId="Footer">
    <w:name w:val="footer"/>
    <w:basedOn w:val="Normal"/>
    <w:link w:val="FooterChar"/>
    <w:uiPriority w:val="99"/>
    <w:unhideWhenUsed/>
    <w:rsid w:val="00B0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13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511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48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7701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677C-F257-4FEB-B772-4A4BF0FF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ajtehadi</dc:creator>
  <cp:keywords/>
  <dc:description/>
  <cp:lastModifiedBy>pars</cp:lastModifiedBy>
  <cp:revision>5</cp:revision>
  <dcterms:created xsi:type="dcterms:W3CDTF">2014-10-04T06:09:00Z</dcterms:created>
  <dcterms:modified xsi:type="dcterms:W3CDTF">2014-10-07T04:48:00Z</dcterms:modified>
</cp:coreProperties>
</file>