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21" w:rsidRPr="00C80121" w:rsidRDefault="00C80121" w:rsidP="00C80121">
      <w:pPr>
        <w:bidi/>
        <w:jc w:val="both"/>
        <w:rPr>
          <w:rFonts w:cs="B Titr"/>
          <w:rtl/>
        </w:rPr>
      </w:pPr>
      <w:bookmarkStart w:id="0" w:name="_GoBack"/>
      <w:r w:rsidRPr="00C80121">
        <w:rPr>
          <w:rFonts w:cs="B Titr" w:hint="cs"/>
          <w:rtl/>
        </w:rPr>
        <w:t>معاونت پژوهشی و فناوری دانشگاه امسال نیز با شعار</w:t>
      </w:r>
      <w:r w:rsidRPr="00C80121">
        <w:rPr>
          <w:rFonts w:cs="B Titr" w:hint="cs"/>
          <w:i/>
          <w:iCs/>
          <w:rtl/>
        </w:rPr>
        <w:t xml:space="preserve">جامعه دانایی محور در بستر تربیت معلم پژوهش محور </w:t>
      </w:r>
      <w:r w:rsidRPr="00C80121">
        <w:rPr>
          <w:rFonts w:cs="B Titr" w:hint="cs"/>
          <w:rtl/>
        </w:rPr>
        <w:t xml:space="preserve">برنامه های </w:t>
      </w:r>
      <w:r w:rsidRPr="00C80121">
        <w:rPr>
          <w:rFonts w:cs="B Titr" w:hint="cs"/>
          <w:rtl/>
          <w:lang w:bidi="fa-IR"/>
        </w:rPr>
        <w:t>ویژه ای را در</w:t>
      </w:r>
      <w:r w:rsidRPr="00C80121">
        <w:rPr>
          <w:rFonts w:cs="B Titr"/>
          <w:rtl/>
        </w:rPr>
        <w:t>سط</w:t>
      </w:r>
      <w:r w:rsidRPr="00C80121">
        <w:rPr>
          <w:rFonts w:cs="B Titr" w:hint="cs"/>
          <w:rtl/>
        </w:rPr>
        <w:t>وح استانی و ملی پیش بینی و به مرحله اجرا در می</w:t>
      </w:r>
      <w:r w:rsidRPr="00C80121">
        <w:rPr>
          <w:rFonts w:cs="B Titr"/>
          <w:rtl/>
        </w:rPr>
        <w:softHyphen/>
      </w:r>
      <w:r w:rsidRPr="00C80121">
        <w:rPr>
          <w:rFonts w:cs="B Titr" w:hint="cs"/>
          <w:rtl/>
        </w:rPr>
        <w:t xml:space="preserve">آورد </w:t>
      </w:r>
      <w:r w:rsidRPr="00C80121">
        <w:rPr>
          <w:rFonts w:cs="B Titr"/>
        </w:rPr>
        <w:t>.</w:t>
      </w:r>
      <w:r w:rsidRPr="00C80121">
        <w:rPr>
          <w:rFonts w:cs="B Titr" w:hint="cs"/>
          <w:rtl/>
        </w:rPr>
        <w:t xml:space="preserve"> </w:t>
      </w:r>
      <w:r w:rsidRPr="00C80121">
        <w:rPr>
          <w:rFonts w:cs="B Titr"/>
          <w:rtl/>
        </w:rPr>
        <w:t>در اين مراسم برگزيدگان عرصه پژوهش و فناوري در زمينه هاي مختلف</w:t>
      </w:r>
      <w:r w:rsidRPr="00C80121">
        <w:rPr>
          <w:rFonts w:cs="B Titr" w:hint="cs"/>
          <w:rtl/>
        </w:rPr>
        <w:t xml:space="preserve"> (پژوهشگران برتر</w:t>
      </w:r>
      <w:r w:rsidRPr="00C80121">
        <w:rPr>
          <w:rFonts w:cs="B Titr"/>
          <w:rtl/>
        </w:rPr>
        <w:t xml:space="preserve">، </w:t>
      </w:r>
      <w:r w:rsidRPr="00C80121">
        <w:rPr>
          <w:rFonts w:cs="B Titr" w:hint="cs"/>
          <w:rtl/>
        </w:rPr>
        <w:t>دانشجویان پژوهشگر برتر، کتاب برتر، پایان نامه / رساله برتر و طرح پژوهشی برتر) معرفی و مورد تقدیر قرار خواهد گرفت .</w:t>
      </w:r>
    </w:p>
    <w:p w:rsidR="00C80121" w:rsidRPr="00C80121" w:rsidRDefault="00C80121" w:rsidP="00C80121">
      <w:pPr>
        <w:bidi/>
        <w:jc w:val="both"/>
        <w:rPr>
          <w:rFonts w:cs="B Titr"/>
          <w:u w:val="single"/>
          <w:rtl/>
        </w:rPr>
      </w:pPr>
      <w:r w:rsidRPr="00C80121">
        <w:rPr>
          <w:rFonts w:cs="B Titr" w:hint="cs"/>
          <w:u w:val="single"/>
          <w:rtl/>
        </w:rPr>
        <w:t>انتخاب دانشجویان پژوهشگردر رشته های مختلف تحصیلی اعم از کارشناسی پیوسته و ناپیوسته :</w:t>
      </w:r>
    </w:p>
    <w:p w:rsidR="00C80121" w:rsidRPr="00C80121" w:rsidRDefault="00C80121" w:rsidP="00C80121">
      <w:pPr>
        <w:bidi/>
        <w:jc w:val="both"/>
        <w:rPr>
          <w:rFonts w:cs="B Titr"/>
          <w:rtl/>
        </w:rPr>
      </w:pPr>
      <w:r w:rsidRPr="00C80121">
        <w:rPr>
          <w:rFonts w:cs="B Titr" w:hint="cs"/>
          <w:rtl/>
        </w:rPr>
        <w:t>1-2 شرایط انتخاب دانشجویان پژوهشگر</w:t>
      </w:r>
    </w:p>
    <w:p w:rsidR="00C80121" w:rsidRPr="00C80121" w:rsidRDefault="00C80121" w:rsidP="00C80121">
      <w:pPr>
        <w:numPr>
          <w:ilvl w:val="0"/>
          <w:numId w:val="1"/>
        </w:numPr>
        <w:bidi/>
        <w:jc w:val="both"/>
        <w:rPr>
          <w:rFonts w:cs="B Titr"/>
        </w:rPr>
      </w:pPr>
      <w:r w:rsidRPr="00C80121">
        <w:rPr>
          <w:rFonts w:cs="B Titr" w:hint="cs"/>
          <w:rtl/>
        </w:rPr>
        <w:t xml:space="preserve">داشتن حداقل معدل 16 در همه ترم های تحصیلی </w:t>
      </w:r>
    </w:p>
    <w:p w:rsidR="00C80121" w:rsidRPr="00C80121" w:rsidRDefault="00C80121" w:rsidP="00C80121">
      <w:pPr>
        <w:numPr>
          <w:ilvl w:val="0"/>
          <w:numId w:val="1"/>
        </w:numPr>
        <w:bidi/>
        <w:jc w:val="both"/>
        <w:rPr>
          <w:rFonts w:cs="B Titr"/>
        </w:rPr>
      </w:pPr>
      <w:r w:rsidRPr="00C80121">
        <w:rPr>
          <w:rFonts w:cs="B Titr" w:hint="cs"/>
          <w:rtl/>
        </w:rPr>
        <w:t>کسب حداقل های امتیاز در جدول شاخص فعالیتها ، پیوست 2 ( شرح  امتیازات )</w:t>
      </w:r>
    </w:p>
    <w:p w:rsidR="00C80121" w:rsidRPr="00C80121" w:rsidRDefault="00C80121" w:rsidP="00C80121">
      <w:pPr>
        <w:numPr>
          <w:ilvl w:val="0"/>
          <w:numId w:val="1"/>
        </w:numPr>
        <w:bidi/>
        <w:jc w:val="both"/>
        <w:rPr>
          <w:rFonts w:cs="B Titr"/>
        </w:rPr>
      </w:pPr>
      <w:r w:rsidRPr="00C80121">
        <w:rPr>
          <w:rFonts w:cs="B Titr" w:hint="cs"/>
          <w:rtl/>
        </w:rPr>
        <w:t>فعالیتهای پژوهشی باید در دوران تحصیل در دانشگاه انجام شده باشد.</w:t>
      </w:r>
    </w:p>
    <w:p w:rsidR="00C80121" w:rsidRPr="00C80121" w:rsidRDefault="00C80121" w:rsidP="00C80121">
      <w:pPr>
        <w:numPr>
          <w:ilvl w:val="0"/>
          <w:numId w:val="1"/>
        </w:numPr>
        <w:bidi/>
        <w:jc w:val="both"/>
        <w:rPr>
          <w:rFonts w:cs="B Titr"/>
        </w:rPr>
      </w:pPr>
      <w:r w:rsidRPr="00C80121">
        <w:rPr>
          <w:rFonts w:cs="B Titr" w:hint="cs"/>
          <w:rtl/>
        </w:rPr>
        <w:t>فعالیتهای پژوهشی باید مرتبط با رشته تحصیلی دانشجو باشد .</w:t>
      </w:r>
    </w:p>
    <w:p w:rsidR="00C80121" w:rsidRPr="00C80121" w:rsidRDefault="00C80121" w:rsidP="00C80121">
      <w:pPr>
        <w:numPr>
          <w:ilvl w:val="0"/>
          <w:numId w:val="1"/>
        </w:numPr>
        <w:bidi/>
        <w:jc w:val="both"/>
        <w:rPr>
          <w:rFonts w:cs="B Titr"/>
        </w:rPr>
      </w:pPr>
      <w:r w:rsidRPr="00C80121">
        <w:rPr>
          <w:rFonts w:cs="B Titr" w:hint="cs"/>
          <w:rtl/>
        </w:rPr>
        <w:t>عدم انتخاب به عنوان دانشجوی پژوهشگر طی سه سال گذشته،</w:t>
      </w:r>
    </w:p>
    <w:p w:rsidR="00C80121" w:rsidRPr="00C80121" w:rsidRDefault="00C80121" w:rsidP="00C80121">
      <w:pPr>
        <w:numPr>
          <w:ilvl w:val="0"/>
          <w:numId w:val="1"/>
        </w:numPr>
        <w:bidi/>
        <w:jc w:val="both"/>
        <w:rPr>
          <w:rFonts w:cs="B Titr"/>
        </w:rPr>
      </w:pPr>
      <w:r w:rsidRPr="00C80121">
        <w:rPr>
          <w:rFonts w:cs="B Titr" w:hint="cs"/>
          <w:rtl/>
          <w:lang w:bidi="fa-IR"/>
        </w:rPr>
        <w:t>دانشجوی نیمسال تحصیلی پنجم به بعد باشد . (فارغ التحصیلان نیز تا شش ماه پس پایان تحصیلات ، حق شرکت در این انتخاب را دارا می باشند ).</w:t>
      </w:r>
    </w:p>
    <w:p w:rsidR="00C80121" w:rsidRPr="00C80121" w:rsidRDefault="00C80121" w:rsidP="00C80121">
      <w:pPr>
        <w:numPr>
          <w:ilvl w:val="0"/>
          <w:numId w:val="1"/>
        </w:numPr>
        <w:bidi/>
        <w:jc w:val="both"/>
        <w:rPr>
          <w:rFonts w:cs="B Titr"/>
        </w:rPr>
      </w:pPr>
      <w:r w:rsidRPr="00C80121">
        <w:rPr>
          <w:rFonts w:cs="B Titr" w:hint="cs"/>
          <w:rtl/>
        </w:rPr>
        <w:t>تکميل نمودن پرسشنامه دانشجوی پژوهشگر و جداول ذيربط توسط داوطلب و ارائه آن همراه با ساير مدارک و مستندات</w:t>
      </w:r>
    </w:p>
    <w:p w:rsidR="00C80121" w:rsidRPr="00C80121" w:rsidRDefault="00C80121" w:rsidP="00C80121">
      <w:pPr>
        <w:bidi/>
        <w:jc w:val="both"/>
        <w:rPr>
          <w:rFonts w:cs="B Titr"/>
          <w:rtl/>
        </w:rPr>
      </w:pPr>
      <w:r w:rsidRPr="00C80121">
        <w:rPr>
          <w:rFonts w:cs="B Titr" w:hint="cs"/>
          <w:rtl/>
        </w:rPr>
        <w:t>تبصره 1: ستاد استان از میان متقاضیان شرکت در جشنواره انتخاب پژوهشگران، با رعایت شرایط و ضوابط مندرج در این شیوه نامه می تواند تا 6 نفر( به تساوی از  پردیس های برادران وخواهران)  را در این بخش در سطح استان انتخاب و تجلیل نماید.</w:t>
      </w:r>
    </w:p>
    <w:p w:rsidR="00C80121" w:rsidRPr="00C80121" w:rsidRDefault="00C80121" w:rsidP="00C80121">
      <w:pPr>
        <w:bidi/>
        <w:jc w:val="both"/>
        <w:rPr>
          <w:rFonts w:cs="B Titr"/>
          <w:rtl/>
        </w:rPr>
      </w:pPr>
      <w:r w:rsidRPr="00C80121">
        <w:rPr>
          <w:rFonts w:cs="B Titr" w:hint="cs"/>
          <w:rtl/>
        </w:rPr>
        <w:t xml:space="preserve">تبصره 2: ستاد استان، فرد برتر( نفر اول از میان 6 نفر) استانی را جهت شرکت در مرحله کشوری دانشگاه و همچنین رقابت جهت معرفی به وزارت آموزش و پرورش به همراه مدارک و مستندات به ستاد کشوری مستقر در معاونت پژوهشی دانشگاه فرهنگیان حداکثر تا تاریخ </w:t>
      </w:r>
      <w:r w:rsidRPr="00C80121">
        <w:rPr>
          <w:rFonts w:cs="B Titr" w:hint="cs"/>
          <w:u w:val="single"/>
          <w:rtl/>
        </w:rPr>
        <w:t>27/8/95</w:t>
      </w:r>
      <w:r w:rsidRPr="00C80121">
        <w:rPr>
          <w:rFonts w:cs="B Titr" w:hint="cs"/>
          <w:rtl/>
        </w:rPr>
        <w:t xml:space="preserve"> معرفی </w:t>
      </w:r>
      <w:r w:rsidRPr="00C80121">
        <w:rPr>
          <w:rFonts w:cs="B Titr"/>
          <w:rtl/>
        </w:rPr>
        <w:softHyphen/>
      </w:r>
      <w:r w:rsidRPr="00C80121">
        <w:rPr>
          <w:rFonts w:cs="B Titr" w:hint="cs"/>
          <w:rtl/>
        </w:rPr>
        <w:t>نماید.</w:t>
      </w:r>
    </w:p>
    <w:bookmarkEnd w:id="0"/>
    <w:p w:rsidR="002C546F" w:rsidRDefault="002C546F" w:rsidP="00C80121">
      <w:pPr>
        <w:bidi/>
        <w:jc w:val="both"/>
      </w:pPr>
    </w:p>
    <w:sectPr w:rsidR="002C54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21"/>
    <w:rsid w:val="002C546F"/>
    <w:rsid w:val="00C8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C03A64-B80C-4809-AE72-149A7FC1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pars</cp:lastModifiedBy>
  <cp:revision>1</cp:revision>
  <dcterms:created xsi:type="dcterms:W3CDTF">2016-10-02T06:06:00Z</dcterms:created>
  <dcterms:modified xsi:type="dcterms:W3CDTF">2016-10-02T06:09:00Z</dcterms:modified>
</cp:coreProperties>
</file>